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BBF" w:rsidRDefault="00B41BBF" w:rsidP="00B41BBF">
      <w:pPr>
        <w:pStyle w:val="SemEspaamento"/>
        <w:jc w:val="both"/>
        <w:rPr>
          <w:rFonts w:ascii="Arial" w:hAnsi="Arial" w:cs="Arial"/>
          <w:sz w:val="24"/>
          <w:szCs w:val="24"/>
        </w:rPr>
      </w:pPr>
      <w:r>
        <w:rPr>
          <w:rFonts w:ascii="Arial" w:hAnsi="Arial" w:cs="Arial"/>
          <w:sz w:val="24"/>
          <w:szCs w:val="24"/>
        </w:rPr>
        <w:t xml:space="preserve">Ata da Sessão Ordinária, realizada na Câmara Municipal de Riacho de Santo Antonio, Paraíba. Aos 30 (trinta) dias do mês de abril de dois mil e vinte, as 09h 30m dava-se início a Sessão Ordinária, na Casa Antonio Victor de Lucena, plenário Jailson Jarbas da Silva, situada à praça, Rildo Salviano de Fárias nº 170 Bairro Bom Jesus, Riacho de Santo Antonio, Estado da Paraíba. Na presidência o Sr. José Nivaldo Cosme da Silva, que declarou aberta a Sessão, após verificar a presença dos senhores vereadores: Josiano Antonio do Nascimento, Cícero Romão do Nascimento, José Neto Fernandes Leal, José Marcos de Lima, Célio Roberto Lucena Silva, Thyago André Mineiro de Araújo, Manoel Evandro de Oliveira. Também foi </w:t>
      </w:r>
      <w:proofErr w:type="gramStart"/>
      <w:r>
        <w:rPr>
          <w:rFonts w:ascii="Arial" w:hAnsi="Arial" w:cs="Arial"/>
          <w:sz w:val="24"/>
          <w:szCs w:val="24"/>
        </w:rPr>
        <w:t>registrado a falta do vereador</w:t>
      </w:r>
      <w:proofErr w:type="gramEnd"/>
      <w:r>
        <w:rPr>
          <w:rFonts w:ascii="Arial" w:hAnsi="Arial" w:cs="Arial"/>
          <w:sz w:val="24"/>
          <w:szCs w:val="24"/>
        </w:rPr>
        <w:t xml:space="preserve"> Marceliano José de Deus. Ao iniciar os trabalhos, a secretaria fez a leitura da reflexão bíblica, logo após, a leitura da ata anterior, foi colocada em discussão, não havendo, foi posta em votação, sendo aprovada por unanimidade. Em seguida, o </w:t>
      </w:r>
      <w:proofErr w:type="spellStart"/>
      <w:proofErr w:type="gramStart"/>
      <w:r>
        <w:rPr>
          <w:rFonts w:ascii="Arial" w:hAnsi="Arial" w:cs="Arial"/>
          <w:sz w:val="24"/>
          <w:szCs w:val="24"/>
        </w:rPr>
        <w:t>sr</w:t>
      </w:r>
      <w:proofErr w:type="spellEnd"/>
      <w:proofErr w:type="gramEnd"/>
      <w:r>
        <w:rPr>
          <w:rFonts w:ascii="Arial" w:hAnsi="Arial" w:cs="Arial"/>
          <w:sz w:val="24"/>
          <w:szCs w:val="24"/>
        </w:rPr>
        <w:t xml:space="preserve"> presidente colocou em votação o projeto de lei nº 312/2020 “Reajusta vencimentos dos professores, do quadro do magistério deste Município e dá outras providências, a matéria já tramitava na Câmara, sendo aprovado por unanimidade. Em seguida, a secretaria fez a leitura do projeto de lei complementar nº 317/2020 “Dispõe sobre o serviço de acolhimento familiar provisória de crianças e adolescentes em situação de privação temporária do convívio  com família de origem, denominado serviço acolhedora no Município de Riacho de Santo Antonio e dá outras providências, correlatados. A matéria foi aprovada por unanimidade. </w:t>
      </w:r>
      <w:proofErr w:type="gramStart"/>
      <w:r>
        <w:rPr>
          <w:rFonts w:ascii="Arial" w:hAnsi="Arial" w:cs="Arial"/>
          <w:sz w:val="24"/>
          <w:szCs w:val="24"/>
        </w:rPr>
        <w:t>Em seguida, a secretaria fez a leitura do projeto de lei nº 318/2020 Inclui o álcool gel na lista de produtos da cesta básica, distribuída as famílias carentes pela prefeitura”</w:t>
      </w:r>
      <w:proofErr w:type="gramEnd"/>
      <w:r>
        <w:rPr>
          <w:rFonts w:ascii="Arial" w:hAnsi="Arial" w:cs="Arial"/>
          <w:sz w:val="24"/>
          <w:szCs w:val="24"/>
        </w:rPr>
        <w:t>, devido a pandemia do COVID19, as matérias foram aprovadas por unanimidade, diante a urgência. O vereador Josiano Antonio do Nascimento, pediu para acrescentar o álcool 70, caso não tenha o gel, lembrou que as matérias estavam protocoladas no dia anterior. Outro projeto nº 319/2020 “Dispõe sobre a realização pela prefeitura Municipal, da higienização dos equipamentos públicos de utilização pela população em geral e desinfecção  dos logradouros públicos, por veículos apropriados para tal fim utilizando água clorificada e outras bactericidas. O vereador complementou para que fique permanente de que dure essa pandemia, pediu que o presidente tomasse providencias</w:t>
      </w:r>
      <w:proofErr w:type="gramStart"/>
      <w:r>
        <w:rPr>
          <w:rFonts w:ascii="Arial" w:hAnsi="Arial" w:cs="Arial"/>
          <w:sz w:val="24"/>
          <w:szCs w:val="24"/>
        </w:rPr>
        <w:t xml:space="preserve">  </w:t>
      </w:r>
      <w:proofErr w:type="gramEnd"/>
      <w:r>
        <w:rPr>
          <w:rFonts w:ascii="Arial" w:hAnsi="Arial" w:cs="Arial"/>
          <w:sz w:val="24"/>
          <w:szCs w:val="24"/>
        </w:rPr>
        <w:t>as matérias que são enviadas á prefeitura e o prefeito não da satisfação, que não tem respeito. O vereador José Marcos de Lima</w:t>
      </w:r>
      <w:proofErr w:type="gramStart"/>
      <w:r>
        <w:rPr>
          <w:rFonts w:ascii="Arial" w:hAnsi="Arial" w:cs="Arial"/>
          <w:sz w:val="24"/>
          <w:szCs w:val="24"/>
        </w:rPr>
        <w:t>, fez</w:t>
      </w:r>
      <w:proofErr w:type="gramEnd"/>
      <w:r>
        <w:rPr>
          <w:rFonts w:ascii="Arial" w:hAnsi="Arial" w:cs="Arial"/>
          <w:sz w:val="24"/>
          <w:szCs w:val="24"/>
        </w:rPr>
        <w:t xml:space="preserve"> uso da palavra, falou da importância das matérias, porém a prefeitura já está distribuindo as cestas básicas, irá se informar da secretaria de saúde quais as possibilidades de atender os projetos citados e está a disposição para aprovar. As duas matérias tem autoria do vereador Cícero Romão do Nascimento que pediu licença para se retirar da sessão por motivo de saúde de família. O </w:t>
      </w:r>
      <w:proofErr w:type="spellStart"/>
      <w:proofErr w:type="gramStart"/>
      <w:r>
        <w:rPr>
          <w:rFonts w:ascii="Arial" w:hAnsi="Arial" w:cs="Arial"/>
          <w:sz w:val="24"/>
          <w:szCs w:val="24"/>
        </w:rPr>
        <w:t>sr</w:t>
      </w:r>
      <w:proofErr w:type="spellEnd"/>
      <w:proofErr w:type="gramEnd"/>
      <w:r>
        <w:rPr>
          <w:rFonts w:ascii="Arial" w:hAnsi="Arial" w:cs="Arial"/>
          <w:sz w:val="24"/>
          <w:szCs w:val="24"/>
        </w:rPr>
        <w:t xml:space="preserve"> Thyago André Mineiro de Araújo, fez uso da palavra, agradeceu aos vereadores pelas boas vindas, falou que conversou com o prefeito, deu a ideia da distribuição das (</w:t>
      </w:r>
      <w:proofErr w:type="spellStart"/>
      <w:r>
        <w:rPr>
          <w:rFonts w:ascii="Arial" w:hAnsi="Arial" w:cs="Arial"/>
          <w:sz w:val="24"/>
          <w:szCs w:val="24"/>
        </w:rPr>
        <w:t>masma</w:t>
      </w:r>
      <w:proofErr w:type="spellEnd"/>
      <w:r>
        <w:rPr>
          <w:rFonts w:ascii="Arial" w:hAnsi="Arial" w:cs="Arial"/>
          <w:sz w:val="24"/>
          <w:szCs w:val="24"/>
        </w:rPr>
        <w:t xml:space="preserve">) “digo” máscaras. O </w:t>
      </w:r>
      <w:proofErr w:type="spellStart"/>
      <w:proofErr w:type="gramStart"/>
      <w:r>
        <w:rPr>
          <w:rFonts w:ascii="Arial" w:hAnsi="Arial" w:cs="Arial"/>
          <w:sz w:val="24"/>
          <w:szCs w:val="24"/>
        </w:rPr>
        <w:t>sr.</w:t>
      </w:r>
      <w:proofErr w:type="spellEnd"/>
      <w:proofErr w:type="gramEnd"/>
      <w:r>
        <w:rPr>
          <w:rFonts w:ascii="Arial" w:hAnsi="Arial" w:cs="Arial"/>
          <w:sz w:val="24"/>
          <w:szCs w:val="24"/>
        </w:rPr>
        <w:t xml:space="preserve"> Célio Roberto Lucena (Filho) “digo” Silva, fez uso da palavra, deu boas vindas ao vereador Thyago André Mineiro de Araújo, pediu transparência nos gastos ao combate do COVID19, onde a deputada Edna Henrique encaminhou verba sem contar com os outros recursos que o Município recebeu, parabenizou toda equipe da saúde, e vota favorável as matérias. Em seguida, a secretaria fez a leitura dos requerimentos de autoria do vereador Josiano Antonio do Nascimento, requerimento nº 101/2020</w:t>
      </w:r>
      <w:proofErr w:type="gramStart"/>
      <w:r>
        <w:rPr>
          <w:rFonts w:ascii="Arial" w:hAnsi="Arial" w:cs="Arial"/>
          <w:sz w:val="24"/>
          <w:szCs w:val="24"/>
        </w:rPr>
        <w:t xml:space="preserve">  </w:t>
      </w:r>
      <w:proofErr w:type="gramEnd"/>
      <w:r>
        <w:rPr>
          <w:rFonts w:ascii="Arial" w:hAnsi="Arial" w:cs="Arial"/>
          <w:sz w:val="24"/>
          <w:szCs w:val="24"/>
        </w:rPr>
        <w:t xml:space="preserve">Que seja criado um auxílio para as famílias carentes do Município com recursos </w:t>
      </w:r>
      <w:r>
        <w:rPr>
          <w:rFonts w:ascii="Arial" w:hAnsi="Arial" w:cs="Arial"/>
          <w:sz w:val="24"/>
          <w:szCs w:val="24"/>
        </w:rPr>
        <w:lastRenderedPageBreak/>
        <w:t xml:space="preserve">próprios) outro requerimento nº 102/2020 que seja doado máscaras e álcool gel para toda população mensalmente até o fim da pandemia, esse requerimento tem autoria do vereador Marceliano José de Deus, sendo aprovado por unanimidade. Requerimento nº 103/2020 que seja suspensa a taxa de iluminação pública no Município até acabar a pandemia do COVID19, matéria também do vereador Marceliano José de Deus, aprovada por unanimidade.  Outro requerimento nº 104/2020 de autoria do vereador Josiano Antonio do Nascimento, Dispõe sobre o pagamento do adicional de insalubridade no percentual de 40% </w:t>
      </w:r>
      <w:proofErr w:type="gramStart"/>
      <w:r>
        <w:rPr>
          <w:rFonts w:ascii="Arial" w:hAnsi="Arial" w:cs="Arial"/>
          <w:sz w:val="24"/>
          <w:szCs w:val="24"/>
        </w:rPr>
        <w:t>à</w:t>
      </w:r>
      <w:proofErr w:type="gramEnd"/>
      <w:r>
        <w:rPr>
          <w:rFonts w:ascii="Arial" w:hAnsi="Arial" w:cs="Arial"/>
          <w:sz w:val="24"/>
          <w:szCs w:val="24"/>
        </w:rPr>
        <w:t xml:space="preserve"> todo trabalhador da saúde, cujas instituições em que trabalham estejam vinculadas ao atendimento de paciente infectado pelo </w:t>
      </w:r>
      <w:proofErr w:type="spellStart"/>
      <w:r>
        <w:rPr>
          <w:rFonts w:ascii="Arial" w:hAnsi="Arial" w:cs="Arial"/>
          <w:sz w:val="24"/>
          <w:szCs w:val="24"/>
        </w:rPr>
        <w:t>coronavirus</w:t>
      </w:r>
      <w:proofErr w:type="spellEnd"/>
      <w:r>
        <w:rPr>
          <w:rFonts w:ascii="Arial" w:hAnsi="Arial" w:cs="Arial"/>
          <w:sz w:val="24"/>
          <w:szCs w:val="24"/>
        </w:rPr>
        <w:t xml:space="preserve">, a matéria foi discutida e aprovada por unanimidade .outro requerimento nº 105/2020 “Determina que o Município promova a distribuição ou fornecimento domiciliar de medicamentos aos idosos e portadores de doenças crônicas  do grupo de risco da CODID19 e em pessoas tratamento oncológicos enquanto perdurar a pandemia. O </w:t>
      </w:r>
      <w:proofErr w:type="spellStart"/>
      <w:r>
        <w:rPr>
          <w:rFonts w:ascii="Arial" w:hAnsi="Arial" w:cs="Arial"/>
          <w:sz w:val="24"/>
          <w:szCs w:val="24"/>
        </w:rPr>
        <w:t>sr.</w:t>
      </w:r>
      <w:proofErr w:type="spellEnd"/>
      <w:r>
        <w:rPr>
          <w:rFonts w:ascii="Arial" w:hAnsi="Arial" w:cs="Arial"/>
          <w:sz w:val="24"/>
          <w:szCs w:val="24"/>
        </w:rPr>
        <w:t xml:space="preserve"> José Marcos de Lima, fez uso da palavra, falou que aprova a matéria e pediu que colocasse por tempo indeterminado. Continuando, a secretária fez a leitura do requerimento de nº 106/2020 Autoriza o poder executivo Municipal a interromper os descontos provenientes  de empréstimos dos servidores públicos ativos e inativos e pensionista junto as instituições bancárias ou financeiros. O vereador Josiano Antonio do Nascimento, justificou a matéria e falou da questão da merenda escolar que não está tendo aula, então esse recurso pode ser usado já o Município declarou estado de calamidade. As Matérias foram aprovadas por unanimidade. Nada mais a tratar o </w:t>
      </w:r>
      <w:proofErr w:type="spellStart"/>
      <w:r>
        <w:rPr>
          <w:rFonts w:ascii="Arial" w:hAnsi="Arial" w:cs="Arial"/>
          <w:sz w:val="24"/>
          <w:szCs w:val="24"/>
        </w:rPr>
        <w:t>sr.</w:t>
      </w:r>
      <w:proofErr w:type="spellEnd"/>
      <w:r>
        <w:rPr>
          <w:rFonts w:ascii="Arial" w:hAnsi="Arial" w:cs="Arial"/>
          <w:sz w:val="24"/>
          <w:szCs w:val="24"/>
        </w:rPr>
        <w:t xml:space="preserve"> Presidente encerrou a Sessão e comunicou que devido o COVID19 as próximas sessões, só depende de urgência, e ordenou lavrar a ata. </w:t>
      </w:r>
      <w:proofErr w:type="spellStart"/>
      <w:r>
        <w:rPr>
          <w:rFonts w:ascii="Arial" w:hAnsi="Arial" w:cs="Arial"/>
          <w:sz w:val="24"/>
          <w:szCs w:val="24"/>
        </w:rPr>
        <w:t>JMSantos</w:t>
      </w:r>
      <w:proofErr w:type="spellEnd"/>
    </w:p>
    <w:p w:rsidR="00B41BBF" w:rsidRDefault="00B41BBF" w:rsidP="00B41BBF">
      <w:pPr>
        <w:pStyle w:val="SemEspaamento"/>
        <w:jc w:val="both"/>
        <w:rPr>
          <w:rFonts w:ascii="Arial" w:hAnsi="Arial" w:cs="Arial"/>
          <w:sz w:val="24"/>
          <w:szCs w:val="24"/>
        </w:rPr>
      </w:pPr>
      <w:r>
        <w:rPr>
          <w:rFonts w:ascii="Arial" w:hAnsi="Arial" w:cs="Arial"/>
          <w:sz w:val="24"/>
          <w:szCs w:val="24"/>
        </w:rPr>
        <w:t>José Nivaldo Cosme da Silva</w:t>
      </w:r>
    </w:p>
    <w:p w:rsidR="00B41BBF" w:rsidRDefault="00B41BBF" w:rsidP="00B41BBF">
      <w:pPr>
        <w:pStyle w:val="SemEspaamento"/>
        <w:jc w:val="both"/>
        <w:rPr>
          <w:rFonts w:ascii="Arial" w:hAnsi="Arial" w:cs="Arial"/>
          <w:sz w:val="24"/>
          <w:szCs w:val="24"/>
        </w:rPr>
      </w:pPr>
      <w:r>
        <w:rPr>
          <w:rFonts w:ascii="Arial" w:hAnsi="Arial" w:cs="Arial"/>
          <w:sz w:val="24"/>
          <w:szCs w:val="24"/>
        </w:rPr>
        <w:t>Josiano Antonio do Nascimento</w:t>
      </w:r>
    </w:p>
    <w:p w:rsidR="00B41BBF" w:rsidRDefault="00B41BBF" w:rsidP="00B41BBF">
      <w:pPr>
        <w:pStyle w:val="SemEspaamento"/>
        <w:jc w:val="both"/>
        <w:rPr>
          <w:rFonts w:ascii="Arial" w:hAnsi="Arial" w:cs="Arial"/>
          <w:sz w:val="24"/>
          <w:szCs w:val="24"/>
        </w:rPr>
      </w:pPr>
      <w:r>
        <w:rPr>
          <w:rFonts w:ascii="Arial" w:hAnsi="Arial" w:cs="Arial"/>
          <w:sz w:val="24"/>
          <w:szCs w:val="24"/>
        </w:rPr>
        <w:t>José Marcos de Lima</w:t>
      </w:r>
    </w:p>
    <w:p w:rsidR="00B41BBF" w:rsidRDefault="00B41BBF" w:rsidP="00B41BBF">
      <w:pPr>
        <w:pStyle w:val="SemEspaamento"/>
        <w:jc w:val="both"/>
        <w:rPr>
          <w:rFonts w:ascii="Arial" w:hAnsi="Arial" w:cs="Arial"/>
          <w:sz w:val="24"/>
          <w:szCs w:val="24"/>
        </w:rPr>
      </w:pPr>
      <w:r>
        <w:rPr>
          <w:rFonts w:ascii="Arial" w:hAnsi="Arial" w:cs="Arial"/>
          <w:sz w:val="24"/>
          <w:szCs w:val="24"/>
        </w:rPr>
        <w:t>Manoel Evandro de Oliveira</w:t>
      </w:r>
    </w:p>
    <w:p w:rsidR="00B41BBF" w:rsidRDefault="00B41BBF" w:rsidP="00B41BBF">
      <w:pPr>
        <w:pStyle w:val="SemEspaamento"/>
        <w:jc w:val="both"/>
        <w:rPr>
          <w:rFonts w:ascii="Arial" w:hAnsi="Arial" w:cs="Arial"/>
          <w:sz w:val="24"/>
          <w:szCs w:val="24"/>
        </w:rPr>
      </w:pPr>
      <w:r>
        <w:rPr>
          <w:rFonts w:ascii="Arial" w:hAnsi="Arial" w:cs="Arial"/>
          <w:sz w:val="24"/>
          <w:szCs w:val="24"/>
        </w:rPr>
        <w:t>Célio Roberto Lucena Silva</w:t>
      </w:r>
    </w:p>
    <w:p w:rsidR="00B41BBF" w:rsidRDefault="00B41BBF" w:rsidP="00B41BBF">
      <w:pPr>
        <w:pStyle w:val="SemEspaamento"/>
        <w:jc w:val="both"/>
        <w:rPr>
          <w:rFonts w:ascii="Arial" w:hAnsi="Arial" w:cs="Arial"/>
          <w:sz w:val="24"/>
          <w:szCs w:val="24"/>
        </w:rPr>
      </w:pPr>
      <w:r>
        <w:rPr>
          <w:rFonts w:ascii="Arial" w:hAnsi="Arial" w:cs="Arial"/>
          <w:sz w:val="24"/>
          <w:szCs w:val="24"/>
        </w:rPr>
        <w:t>Thyago André Mineiro de Araújo</w:t>
      </w:r>
    </w:p>
    <w:p w:rsidR="00AC6E35" w:rsidRDefault="00B41BBF" w:rsidP="00B41BBF">
      <w:r>
        <w:rPr>
          <w:rFonts w:ascii="Arial" w:hAnsi="Arial" w:cs="Arial"/>
          <w:sz w:val="24"/>
          <w:szCs w:val="24"/>
        </w:rPr>
        <w:t>José Neto Fernandes</w:t>
      </w:r>
      <w:r>
        <w:rPr>
          <w:rFonts w:ascii="Arial" w:hAnsi="Arial" w:cs="Arial"/>
          <w:sz w:val="24"/>
          <w:szCs w:val="24"/>
        </w:rPr>
        <w:t xml:space="preserve"> Leal</w:t>
      </w:r>
      <w:bookmarkStart w:id="0" w:name="_GoBack"/>
      <w:bookmarkEnd w:id="0"/>
    </w:p>
    <w:sectPr w:rsidR="00AC6E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BBF"/>
    <w:rsid w:val="00AC6E35"/>
    <w:rsid w:val="00B41B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B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41B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B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41B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4869</Characters>
  <Application>Microsoft Office Word</Application>
  <DocSecurity>0</DocSecurity>
  <Lines>40</Lines>
  <Paragraphs>11</Paragraphs>
  <ScaleCrop>false</ScaleCrop>
  <Company/>
  <LinksUpToDate>false</LinksUpToDate>
  <CharactersWithSpaces>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1</cp:revision>
  <dcterms:created xsi:type="dcterms:W3CDTF">2020-06-16T18:15:00Z</dcterms:created>
  <dcterms:modified xsi:type="dcterms:W3CDTF">2020-06-16T18:15:00Z</dcterms:modified>
</cp:coreProperties>
</file>